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66C07" w14:textId="37614A80" w:rsidR="005D0CD2" w:rsidRDefault="005D0CD2" w:rsidP="005D0CD2">
      <w:pPr>
        <w:pStyle w:val="2"/>
        <w:rPr>
          <w:rFonts w:ascii="宋体" w:eastAsia="宋体" w:hAnsi="宋体" w:hint="eastAsia"/>
          <w:sz w:val="24"/>
        </w:rPr>
      </w:pPr>
      <w:proofErr w:type="gramStart"/>
      <w:r>
        <w:t>生仪学院</w:t>
      </w:r>
      <w:proofErr w:type="gramEnd"/>
      <w:r>
        <w:t>20</w:t>
      </w:r>
      <w:r>
        <w:rPr>
          <w:rFonts w:hint="eastAsia"/>
        </w:rPr>
        <w:t>20</w:t>
      </w:r>
      <w:r>
        <w:t>年度新海创意奖</w:t>
      </w:r>
      <w:r w:rsidR="00E20138">
        <w:rPr>
          <w:rFonts w:hint="eastAsia"/>
        </w:rPr>
        <w:t>最终</w:t>
      </w:r>
      <w:r>
        <w:t>获奖名单公示</w:t>
      </w:r>
    </w:p>
    <w:p w14:paraId="43A1B1FE" w14:textId="77777777" w:rsidR="005D0CD2" w:rsidRPr="005D0CD2" w:rsidRDefault="005D0CD2" w:rsidP="005D0CD2">
      <w:pPr>
        <w:ind w:firstLine="420"/>
        <w:rPr>
          <w:rFonts w:ascii="宋体" w:eastAsia="宋体" w:hAnsi="宋体"/>
          <w:b/>
          <w:sz w:val="24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4819"/>
        <w:gridCol w:w="3260"/>
      </w:tblGrid>
      <w:tr w:rsidR="005D0CD2" w:rsidRPr="00480749" w14:paraId="1D14F3A6" w14:textId="77777777" w:rsidTr="00E20138">
        <w:trPr>
          <w:trHeight w:val="9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2A60" w14:textId="77777777" w:rsidR="005D0CD2" w:rsidRPr="00480749" w:rsidRDefault="005D0CD2" w:rsidP="00AF669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bookmarkStart w:id="0" w:name="_Hlk500948561"/>
            <w:r w:rsidRPr="00480749">
              <w:rPr>
                <w:rFonts w:ascii="宋体" w:eastAsia="宋体" w:hAnsi="宋体" w:hint="eastAsia"/>
                <w:b/>
                <w:bCs/>
                <w:szCs w:val="21"/>
              </w:rPr>
              <w:t>奖项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7B32" w14:textId="77777777" w:rsidR="005D0CD2" w:rsidRPr="00480749" w:rsidRDefault="005D0CD2" w:rsidP="00AF669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0749">
              <w:rPr>
                <w:rFonts w:ascii="宋体" w:eastAsia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EA3B" w14:textId="77777777" w:rsidR="005D0CD2" w:rsidRPr="00480749" w:rsidRDefault="005D0CD2" w:rsidP="00AF669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0749">
              <w:rPr>
                <w:rFonts w:ascii="宋体" w:eastAsia="宋体" w:hAnsi="宋体"/>
                <w:b/>
                <w:bCs/>
                <w:szCs w:val="21"/>
              </w:rPr>
              <w:t>团队成员</w:t>
            </w:r>
          </w:p>
          <w:p w14:paraId="2B84B4B3" w14:textId="77777777" w:rsidR="005D0CD2" w:rsidRPr="00480749" w:rsidRDefault="005D0CD2" w:rsidP="00AF669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0749">
              <w:rPr>
                <w:rFonts w:ascii="宋体" w:eastAsia="宋体" w:hAnsi="宋体"/>
                <w:b/>
                <w:bCs/>
                <w:szCs w:val="21"/>
              </w:rPr>
              <w:t>（带*为负责人）</w:t>
            </w:r>
          </w:p>
        </w:tc>
      </w:tr>
      <w:tr w:rsidR="005D0CD2" w:rsidRPr="00480749" w14:paraId="1A084C09" w14:textId="77777777" w:rsidTr="00E20138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D8C2" w14:textId="68570FD2" w:rsidR="005D0CD2" w:rsidRPr="005D0CD2" w:rsidRDefault="00E20138" w:rsidP="005D0CD2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特等奖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5FD2" w14:textId="39A05AAD" w:rsidR="005D0CD2" w:rsidRPr="00480749" w:rsidRDefault="00E20138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一种用于智能厨房的多组分有毒有害气体快速检测的小型电子鼻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D0DC" w14:textId="048FC535" w:rsidR="005D0CD2" w:rsidRPr="00480749" w:rsidRDefault="00E20138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*张钧煜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薛莹莹、</w:t>
            </w:r>
            <w:r w:rsidRPr="004C7871">
              <w:rPr>
                <w:rFonts w:ascii="宋体" w:eastAsia="宋体" w:hAnsi="宋体" w:hint="eastAsia"/>
                <w:color w:val="000000"/>
                <w:szCs w:val="21"/>
              </w:rPr>
              <w:t>牟石盟</w:t>
            </w:r>
          </w:p>
        </w:tc>
      </w:tr>
      <w:tr w:rsidR="005D0CD2" w:rsidRPr="00480749" w14:paraId="202D9AE4" w14:textId="77777777" w:rsidTr="00E20138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AD04" w14:textId="2FE80B1D" w:rsidR="005D0CD2" w:rsidRPr="00480749" w:rsidRDefault="00E20138" w:rsidP="00AF669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一等奖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51B0" w14:textId="57C35EE9" w:rsidR="005D0CD2" w:rsidRPr="00480749" w:rsidRDefault="00E20138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ELFC——基于知识图谱的智能投</w:t>
            </w:r>
            <w:proofErr w:type="gramStart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研</w:t>
            </w:r>
            <w:proofErr w:type="gramEnd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应用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A19B" w14:textId="36B7B414" w:rsidR="005D0CD2" w:rsidRPr="00A4673B" w:rsidRDefault="00E20138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*周方浩</w:t>
            </w: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何康瑞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/>
                <w:color w:val="000000"/>
                <w:szCs w:val="21"/>
              </w:rPr>
              <w:t>戴方文</w:t>
            </w:r>
          </w:p>
        </w:tc>
      </w:tr>
      <w:tr w:rsidR="00E20138" w:rsidRPr="00480749" w14:paraId="605B76B0" w14:textId="77777777" w:rsidTr="00180BA1">
        <w:trPr>
          <w:trHeight w:val="28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BDFAB" w14:textId="6DE5C1F4" w:rsidR="00E20138" w:rsidRPr="00480749" w:rsidRDefault="00E20138" w:rsidP="00AF669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80749">
              <w:rPr>
                <w:rFonts w:ascii="宋体" w:eastAsia="宋体" w:hAnsi="宋体"/>
                <w:b/>
                <w:szCs w:val="21"/>
              </w:rPr>
              <w:t>二等奖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0577F" w14:textId="2175DD24" w:rsidR="00E20138" w:rsidRPr="00480749" w:rsidRDefault="00E20138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深度神经网络辅助的</w:t>
            </w:r>
            <w:proofErr w:type="gramStart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四维锥束</w:t>
            </w:r>
            <w:proofErr w:type="gramEnd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CT图像重建平台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7BB4" w14:textId="10CABD8A" w:rsidR="00E20138" w:rsidRPr="00A4673B" w:rsidRDefault="00E20138" w:rsidP="004C787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*杨鹏飞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、曹佐臻、潘力</w:t>
            </w:r>
          </w:p>
        </w:tc>
      </w:tr>
      <w:tr w:rsidR="00E20138" w:rsidRPr="00480749" w14:paraId="0C8DCF0B" w14:textId="77777777" w:rsidTr="00180BA1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53706" w14:textId="2EBEEF0E" w:rsidR="00E20138" w:rsidRPr="00480749" w:rsidRDefault="00E20138" w:rsidP="00AF6697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CA90A" w14:textId="77777777" w:rsidR="00E20138" w:rsidRPr="00480749" w:rsidRDefault="00E20138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基于深度学习的智慧课堂评价系统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9F87" w14:textId="77777777" w:rsidR="00E20138" w:rsidRPr="00A4673B" w:rsidRDefault="00E20138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*高思敏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解颉、邢云</w:t>
            </w:r>
          </w:p>
        </w:tc>
      </w:tr>
      <w:tr w:rsidR="00E20138" w:rsidRPr="00480749" w14:paraId="011A36AB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C9A09" w14:textId="77777777" w:rsidR="00E20138" w:rsidRPr="00480749" w:rsidRDefault="00E20138" w:rsidP="00AF6697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839" w14:textId="77777777" w:rsidR="00E20138" w:rsidRPr="00480749" w:rsidRDefault="00E20138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用于龋齿预防和监测的柔性智能口腔贴片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B16" w14:textId="77777777" w:rsidR="00E20138" w:rsidRPr="00A4673B" w:rsidRDefault="00E20138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*施政涵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沈舒颖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/>
                <w:color w:val="000000"/>
                <w:szCs w:val="21"/>
              </w:rPr>
              <w:t>李鑫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/>
                <w:color w:val="000000"/>
                <w:szCs w:val="21"/>
              </w:rPr>
              <w:t>安子建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/>
                <w:color w:val="000000"/>
                <w:szCs w:val="21"/>
              </w:rPr>
              <w:t>吕静江</w:t>
            </w:r>
          </w:p>
        </w:tc>
      </w:tr>
      <w:tr w:rsidR="005D0CD2" w:rsidRPr="00480749" w14:paraId="33DE19A1" w14:textId="77777777" w:rsidTr="00AF6697">
        <w:trPr>
          <w:trHeight w:val="28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F245" w14:textId="77777777" w:rsidR="005D0CD2" w:rsidRPr="00480749" w:rsidRDefault="005D0CD2" w:rsidP="00AF669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80749">
              <w:rPr>
                <w:rFonts w:ascii="宋体" w:eastAsia="宋体" w:hAnsi="宋体"/>
                <w:b/>
                <w:szCs w:val="21"/>
              </w:rPr>
              <w:t>三等奖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2B18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基于智能手机与荧光量子点的重金属检测</w:t>
            </w:r>
            <w:proofErr w:type="gramStart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微流控</w:t>
            </w:r>
            <w:proofErr w:type="gramEnd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芯片与系统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F77C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*王心怡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、孔留兵、梁韬、周书祺、</w:t>
            </w:r>
            <w:r w:rsidRPr="00A4673B">
              <w:rPr>
                <w:rFonts w:ascii="宋体" w:eastAsia="宋体" w:hAnsi="宋体" w:hint="eastAsia"/>
                <w:color w:val="000000"/>
                <w:szCs w:val="21"/>
              </w:rPr>
              <w:t>马驰宇</w:t>
            </w:r>
          </w:p>
        </w:tc>
      </w:tr>
      <w:tr w:rsidR="005D0CD2" w:rsidRPr="00480749" w14:paraId="331846F3" w14:textId="77777777" w:rsidTr="00AF6697">
        <w:trPr>
          <w:trHeight w:val="79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733" w14:textId="77777777" w:rsidR="005D0CD2" w:rsidRPr="00480749" w:rsidRDefault="005D0CD2" w:rsidP="00AF6697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D44D5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基于过渡金属</w:t>
            </w:r>
            <w:proofErr w:type="gramStart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离子鳌合的</w:t>
            </w:r>
            <w:proofErr w:type="gramEnd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电化学检测分析方法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6909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*刘光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李亚茹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贾怡萱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王锦源</w:t>
            </w:r>
          </w:p>
        </w:tc>
      </w:tr>
      <w:tr w:rsidR="005D0CD2" w:rsidRPr="00480749" w14:paraId="6646DA0E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B976" w14:textId="77777777" w:rsidR="005D0CD2" w:rsidRPr="00480749" w:rsidRDefault="005D0CD2" w:rsidP="00AF6697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ADE6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基于深度学习的智能荧光</w:t>
            </w:r>
            <w:proofErr w:type="gramStart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显微超</w:t>
            </w:r>
            <w:proofErr w:type="gramEnd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分辨成像系统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15B6" w14:textId="77777777" w:rsidR="005D0CD2" w:rsidRPr="00C420C4" w:rsidRDefault="005D0CD2" w:rsidP="00AF6697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*陈金城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刘智超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方秋雨</w:t>
            </w:r>
          </w:p>
        </w:tc>
      </w:tr>
      <w:tr w:rsidR="005D0CD2" w:rsidRPr="00480749" w14:paraId="55543E68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3D5A" w14:textId="77777777" w:rsidR="005D0CD2" w:rsidRPr="00480749" w:rsidRDefault="005D0CD2" w:rsidP="00AF6697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7F9B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基于微纳生物传感器</w:t>
            </w:r>
            <w:proofErr w:type="gramEnd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的疾病标志物检测及药物筛选的研究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5C4F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*刘鑫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蒋得明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/>
                <w:color w:val="000000"/>
                <w:szCs w:val="21"/>
              </w:rPr>
              <w:t>邱勇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/>
                <w:color w:val="000000"/>
                <w:szCs w:val="21"/>
              </w:rPr>
              <w:t>朱宇瑄</w:t>
            </w:r>
          </w:p>
        </w:tc>
      </w:tr>
      <w:tr w:rsidR="005D0CD2" w:rsidRPr="00480749" w14:paraId="1F03B45A" w14:textId="77777777" w:rsidTr="00AF6697">
        <w:trPr>
          <w:trHeight w:val="117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F16D" w14:textId="77777777" w:rsidR="005D0CD2" w:rsidRPr="00480749" w:rsidRDefault="005D0CD2" w:rsidP="00AF6697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ADAE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基于苦味受体表达的多组织细胞传感器及其应用研究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9FD5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*秦春莲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袁群琛、魏鑫伟、段言</w:t>
            </w:r>
          </w:p>
        </w:tc>
      </w:tr>
      <w:tr w:rsidR="005D0CD2" w:rsidRPr="00480749" w14:paraId="011A5080" w14:textId="77777777" w:rsidTr="00AF6697">
        <w:trPr>
          <w:trHeight w:val="28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AB1D7" w14:textId="77777777" w:rsidR="005D0CD2" w:rsidRPr="00480749" w:rsidRDefault="005D0CD2" w:rsidP="00AF669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480749">
              <w:rPr>
                <w:rFonts w:ascii="宋体" w:eastAsia="宋体" w:hAnsi="宋体"/>
                <w:b/>
                <w:szCs w:val="21"/>
              </w:rPr>
              <w:t>优胜奖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7A72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便携式贝类样品前处理及毒素检测一体化仪器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C46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*马驰宇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孔留兵，王心怡，房瑞山，</w:t>
            </w:r>
            <w:r w:rsidRPr="00C420C4">
              <w:rPr>
                <w:rFonts w:ascii="宋体" w:eastAsia="宋体" w:hAnsi="宋体"/>
                <w:color w:val="000000"/>
                <w:szCs w:val="21"/>
              </w:rPr>
              <w:t xml:space="preserve"> 朱宇瑄</w:t>
            </w:r>
          </w:p>
        </w:tc>
      </w:tr>
      <w:tr w:rsidR="005D0CD2" w:rsidRPr="00480749" w14:paraId="2DEBB897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F485" w14:textId="77777777" w:rsidR="005D0CD2" w:rsidRPr="00480749" w:rsidRDefault="005D0CD2" w:rsidP="00AF6697">
            <w:pPr>
              <w:ind w:firstLineChars="200" w:firstLine="42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9119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远程高通量光照控制系统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7E9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*朱敏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林银燕、姚元发</w:t>
            </w:r>
          </w:p>
        </w:tc>
      </w:tr>
      <w:tr w:rsidR="005D0CD2" w:rsidRPr="00480749" w14:paraId="638920FC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5559E" w14:textId="77777777" w:rsidR="005D0CD2" w:rsidRPr="00480749" w:rsidRDefault="005D0CD2" w:rsidP="00AF6697">
            <w:pPr>
              <w:ind w:firstLineChars="200" w:firstLine="42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634C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生成式对抗网络在麻醉深度监测中的应用研究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065E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*傅正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黄</w:t>
            </w:r>
            <w:r w:rsidRPr="00C420C4">
              <w:rPr>
                <w:rFonts w:ascii="宋体" w:eastAsia="宋体" w:hAnsi="宋体"/>
                <w:color w:val="000000"/>
                <w:szCs w:val="21"/>
              </w:rPr>
              <w:t xml:space="preserve">帆 、 </w:t>
            </w:r>
            <w:proofErr w:type="gramStart"/>
            <w:r w:rsidRPr="00C420C4">
              <w:rPr>
                <w:rFonts w:ascii="宋体" w:eastAsia="宋体" w:hAnsi="宋体"/>
                <w:color w:val="000000"/>
                <w:szCs w:val="21"/>
              </w:rPr>
              <w:t>魏启顺</w:t>
            </w:r>
            <w:proofErr w:type="gramEnd"/>
          </w:p>
        </w:tc>
      </w:tr>
      <w:tr w:rsidR="005D0CD2" w:rsidRPr="00480749" w14:paraId="0D983C03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33F69" w14:textId="77777777" w:rsidR="005D0CD2" w:rsidRPr="00480749" w:rsidRDefault="005D0CD2" w:rsidP="00AF6697">
            <w:pPr>
              <w:ind w:firstLineChars="200" w:firstLine="42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6D25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弱监督</w:t>
            </w:r>
            <w:proofErr w:type="gramEnd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场景文本端到端识别算法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01A6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*吴威佳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、杨涛、张一鸣、何叶飞</w:t>
            </w:r>
          </w:p>
        </w:tc>
      </w:tr>
      <w:tr w:rsidR="005D0CD2" w:rsidRPr="00480749" w14:paraId="1A5950A8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F890" w14:textId="77777777" w:rsidR="005D0CD2" w:rsidRPr="00480749" w:rsidRDefault="005D0CD2" w:rsidP="00AF6697">
            <w:pPr>
              <w:ind w:firstLineChars="200" w:firstLine="42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6C01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基于深度学习的康复训练动作评价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24FB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*孙凡原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C420C4">
              <w:rPr>
                <w:rFonts w:ascii="宋体" w:eastAsia="宋体" w:hAnsi="宋体" w:hint="eastAsia"/>
                <w:color w:val="000000"/>
                <w:szCs w:val="21"/>
              </w:rPr>
              <w:t>韩晨笛，姚鑫霞</w:t>
            </w:r>
          </w:p>
        </w:tc>
      </w:tr>
      <w:tr w:rsidR="005D0CD2" w:rsidRPr="00480749" w14:paraId="11E8CA4E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7FB98" w14:textId="77777777" w:rsidR="005D0CD2" w:rsidRPr="00480749" w:rsidRDefault="005D0CD2" w:rsidP="00AF6697">
            <w:pPr>
              <w:ind w:firstLineChars="200" w:firstLine="422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F542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基于抗生物污染技术的葡萄糖快速检测智能试纸条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D0F3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*余启文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江彤铃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施梁辰</w:t>
            </w:r>
          </w:p>
        </w:tc>
      </w:tr>
      <w:tr w:rsidR="005D0CD2" w:rsidRPr="00480749" w14:paraId="6B3357D9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5C583" w14:textId="77777777" w:rsidR="005D0CD2" w:rsidRPr="00480749" w:rsidRDefault="005D0CD2" w:rsidP="00AF6697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0EC1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基于电流体动力打印的柔性压力传感器及其在可穿戴领域的应用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C5A0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*宋岩华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傅炜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徐淋</w:t>
            </w:r>
            <w:proofErr w:type="gramStart"/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鑫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潘陈瀛</w:t>
            </w:r>
          </w:p>
        </w:tc>
      </w:tr>
      <w:tr w:rsidR="005D0CD2" w:rsidRPr="00480749" w14:paraId="7B9C4DAA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E2009" w14:textId="77777777" w:rsidR="005D0CD2" w:rsidRPr="00480749" w:rsidRDefault="005D0CD2" w:rsidP="00AF6697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CB04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用于阿尔茨海默病早期嗅觉障碍的仿生嗅觉感知模型的建立与分析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38D0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*刘梦雪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姜楠，</w:t>
            </w:r>
            <w:proofErr w:type="gramStart"/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陈畅明</w:t>
            </w:r>
            <w:proofErr w:type="gramEnd"/>
          </w:p>
        </w:tc>
      </w:tr>
      <w:tr w:rsidR="005D0CD2" w:rsidRPr="00480749" w14:paraId="0D00554D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6540" w14:textId="77777777" w:rsidR="005D0CD2" w:rsidRPr="00480749" w:rsidRDefault="005D0CD2" w:rsidP="00AF6697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10B5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</w:t>
            </w:r>
            <w:proofErr w:type="gramStart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纳米银</w:t>
            </w:r>
            <w:proofErr w:type="gramEnd"/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比色检测尿液中的柠檬酸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BC09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*周书祺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梁韬，林温程，黄卓如</w:t>
            </w:r>
          </w:p>
        </w:tc>
      </w:tr>
      <w:tr w:rsidR="005D0CD2" w:rsidRPr="00480749" w14:paraId="0FCAE8D0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52F02" w14:textId="77777777" w:rsidR="005D0CD2" w:rsidRPr="00480749" w:rsidRDefault="005D0CD2" w:rsidP="00AF6697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36DE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用于哮喘疾病诊断的便携式呼出气检测装置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C600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*陈龙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刘文心、施浩舟、叶晨佳、夏晓宇</w:t>
            </w:r>
          </w:p>
        </w:tc>
      </w:tr>
      <w:tr w:rsidR="005D0CD2" w:rsidRPr="00480749" w14:paraId="0E1E0075" w14:textId="77777777" w:rsidTr="00AF6697">
        <w:trPr>
          <w:trHeight w:val="28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BDF" w14:textId="77777777" w:rsidR="005D0CD2" w:rsidRPr="00480749" w:rsidRDefault="005D0CD2" w:rsidP="00AF6697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2F93" w14:textId="77777777" w:rsidR="005D0CD2" w:rsidRPr="00480749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color w:val="000000"/>
                <w:szCs w:val="21"/>
              </w:rPr>
              <w:t>基于3D细胞/器官芯片多参数、高通量检测仪器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F418" w14:textId="77777777" w:rsidR="005D0CD2" w:rsidRPr="00A4673B" w:rsidRDefault="005D0CD2" w:rsidP="00AF6697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 w:rsidRPr="00480749">
              <w:rPr>
                <w:rFonts w:ascii="宋体" w:eastAsia="宋体" w:hAnsi="宋体" w:hint="eastAsia"/>
                <w:b/>
                <w:color w:val="000000"/>
                <w:szCs w:val="21"/>
              </w:rPr>
              <w:t>*邱勇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 w:hint="eastAsia"/>
                <w:color w:val="000000"/>
                <w:szCs w:val="21"/>
              </w:rPr>
              <w:t>蒋得明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/>
                <w:color w:val="000000"/>
                <w:szCs w:val="21"/>
              </w:rPr>
              <w:t>刘鑫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/>
                <w:color w:val="000000"/>
                <w:szCs w:val="21"/>
              </w:rPr>
              <w:t>孙先佑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DF697F">
              <w:rPr>
                <w:rFonts w:ascii="宋体" w:eastAsia="宋体" w:hAnsi="宋体"/>
                <w:color w:val="000000"/>
                <w:szCs w:val="21"/>
              </w:rPr>
              <w:t>朱宇瑄</w:t>
            </w:r>
          </w:p>
        </w:tc>
      </w:tr>
      <w:bookmarkEnd w:id="0"/>
    </w:tbl>
    <w:p w14:paraId="2EA8D068" w14:textId="77777777" w:rsidR="005D0CD2" w:rsidRPr="00580036" w:rsidRDefault="005D0CD2" w:rsidP="005D0CD2">
      <w:pPr>
        <w:widowControl/>
        <w:jc w:val="left"/>
        <w:rPr>
          <w:rFonts w:ascii="宋体" w:eastAsia="宋体" w:hAnsi="宋体" w:cs="宋体"/>
          <w:color w:val="000000"/>
          <w:kern w:val="0"/>
          <w:szCs w:val="22"/>
        </w:rPr>
      </w:pPr>
    </w:p>
    <w:p w14:paraId="7ACDE3D1" w14:textId="0DD8865B" w:rsidR="005D0CD2" w:rsidRDefault="005D0CD2" w:rsidP="00E2013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A4673B">
        <w:rPr>
          <w:rFonts w:ascii="宋体" w:eastAsia="宋体" w:hAnsi="宋体" w:hint="eastAsia"/>
          <w:sz w:val="24"/>
        </w:rPr>
        <w:lastRenderedPageBreak/>
        <w:t>奖金设置：特等奖</w:t>
      </w:r>
      <w:r w:rsidRPr="00A4673B">
        <w:rPr>
          <w:rFonts w:ascii="宋体" w:eastAsia="宋体" w:hAnsi="宋体"/>
          <w:sz w:val="24"/>
        </w:rPr>
        <w:t>2万元；一等奖1万元；二等奖8000元；三等奖5000元；优胜奖1000元（一次发放）。奖金分两批进行发放：第一批将于立项成功后发放；第二批于中期考核合格后发放（中期考核阶段需提交项目相关成果）。</w:t>
      </w:r>
    </w:p>
    <w:p w14:paraId="46A71385" w14:textId="77777777" w:rsidR="00E20138" w:rsidRPr="00A4673B" w:rsidRDefault="00E20138" w:rsidP="00E20138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bookmarkStart w:id="1" w:name="_GoBack"/>
      <w:bookmarkEnd w:id="1"/>
    </w:p>
    <w:p w14:paraId="47A9CE00" w14:textId="77777777" w:rsidR="005D0CD2" w:rsidRPr="00A4673B" w:rsidRDefault="005D0CD2" w:rsidP="005D0CD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proofErr w:type="gramStart"/>
      <w:r w:rsidRPr="00A4673B">
        <w:rPr>
          <w:rFonts w:ascii="宋体" w:eastAsia="宋体" w:hAnsi="宋体" w:hint="eastAsia"/>
          <w:sz w:val="24"/>
        </w:rPr>
        <w:t>生仪学院</w:t>
      </w:r>
      <w:proofErr w:type="gramEnd"/>
    </w:p>
    <w:p w14:paraId="5850A041" w14:textId="7537C862" w:rsidR="005D0CD2" w:rsidRPr="00A4673B" w:rsidRDefault="005D0CD2" w:rsidP="005D0CD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 w:rsidRPr="00A4673B">
        <w:rPr>
          <w:rFonts w:ascii="宋体" w:eastAsia="宋体" w:hAnsi="宋体"/>
          <w:sz w:val="24"/>
        </w:rPr>
        <w:t>20</w:t>
      </w:r>
      <w:r w:rsidRPr="00A4673B">
        <w:rPr>
          <w:rFonts w:ascii="宋体" w:eastAsia="宋体" w:hAnsi="宋体" w:hint="eastAsia"/>
          <w:sz w:val="24"/>
        </w:rPr>
        <w:t>20</w:t>
      </w:r>
      <w:r w:rsidRPr="00A4673B">
        <w:rPr>
          <w:rFonts w:ascii="宋体" w:eastAsia="宋体" w:hAnsi="宋体"/>
          <w:sz w:val="24"/>
        </w:rPr>
        <w:t>年1</w:t>
      </w:r>
      <w:r w:rsidR="00E20138">
        <w:rPr>
          <w:rFonts w:ascii="宋体" w:eastAsia="宋体" w:hAnsi="宋体"/>
          <w:sz w:val="24"/>
        </w:rPr>
        <w:t>2</w:t>
      </w:r>
      <w:r w:rsidRPr="00A4673B">
        <w:rPr>
          <w:rFonts w:ascii="宋体" w:eastAsia="宋体" w:hAnsi="宋体"/>
          <w:sz w:val="24"/>
        </w:rPr>
        <w:t>月</w:t>
      </w:r>
      <w:r w:rsidR="00E20138">
        <w:rPr>
          <w:rFonts w:ascii="宋体" w:eastAsia="宋体" w:hAnsi="宋体"/>
          <w:sz w:val="24"/>
        </w:rPr>
        <w:t>15</w:t>
      </w:r>
      <w:r w:rsidRPr="00A4673B">
        <w:rPr>
          <w:rFonts w:ascii="宋体" w:eastAsia="宋体" w:hAnsi="宋体"/>
          <w:sz w:val="24"/>
        </w:rPr>
        <w:t>日</w:t>
      </w:r>
    </w:p>
    <w:p w14:paraId="2820B7AE" w14:textId="77777777" w:rsidR="00F31BAD" w:rsidRDefault="00F31BAD"/>
    <w:sectPr w:rsidR="00F3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8DA7A" w14:textId="77777777" w:rsidR="00937A1B" w:rsidRDefault="00937A1B" w:rsidP="00DC7F8A">
      <w:r>
        <w:separator/>
      </w:r>
    </w:p>
  </w:endnote>
  <w:endnote w:type="continuationSeparator" w:id="0">
    <w:p w14:paraId="24B6F7ED" w14:textId="77777777" w:rsidR="00937A1B" w:rsidRDefault="00937A1B" w:rsidP="00DC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A518C" w14:textId="77777777" w:rsidR="00937A1B" w:rsidRDefault="00937A1B" w:rsidP="00DC7F8A">
      <w:r>
        <w:separator/>
      </w:r>
    </w:p>
  </w:footnote>
  <w:footnote w:type="continuationSeparator" w:id="0">
    <w:p w14:paraId="7CACEB99" w14:textId="77777777" w:rsidR="00937A1B" w:rsidRDefault="00937A1B" w:rsidP="00DC7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CD2"/>
    <w:rsid w:val="00037775"/>
    <w:rsid w:val="000B0548"/>
    <w:rsid w:val="001C7D86"/>
    <w:rsid w:val="004C7871"/>
    <w:rsid w:val="005D0CD2"/>
    <w:rsid w:val="007F6ADA"/>
    <w:rsid w:val="00937A1B"/>
    <w:rsid w:val="00A840DE"/>
    <w:rsid w:val="00DC7F8A"/>
    <w:rsid w:val="00E20138"/>
    <w:rsid w:val="00F3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27DE2"/>
  <w15:docId w15:val="{15A904CD-D7AF-4439-A57F-DCC0D7B8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CD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D0C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D0C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0CD2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5D0CD2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5D0CD2"/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0CD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D0C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D0CD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5D0C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Normal (Web)"/>
    <w:basedOn w:val="a"/>
    <w:rsid w:val="005D0CD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DC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C7F8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C7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C7F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jietao chen</dc:creator>
  <cp:lastModifiedBy>chen jietao</cp:lastModifiedBy>
  <cp:revision>5</cp:revision>
  <dcterms:created xsi:type="dcterms:W3CDTF">2020-11-24T11:14:00Z</dcterms:created>
  <dcterms:modified xsi:type="dcterms:W3CDTF">2020-12-15T07:26:00Z</dcterms:modified>
</cp:coreProperties>
</file>